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150324" w:rsidRPr="006A244A" w:rsidRDefault="00150324" w:rsidP="00150324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AVVISO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LABS 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1F1A34">
        <w:rPr>
          <w:rFonts w:asciiTheme="minorHAnsi" w:hAnsiTheme="minorHAnsi" w:cstheme="minorHAnsi"/>
          <w:b/>
          <w:bCs/>
          <w:sz w:val="22"/>
          <w:szCs w:val="22"/>
          <w:u w:val="single"/>
        </w:rPr>
        <w:t>4AOP</w:t>
      </w:r>
    </w:p>
    <w:p w:rsidR="006A1FC1" w:rsidRPr="00D910CA" w:rsidRDefault="006A1F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31931" w:rsidRPr="00225740" w:rsidTr="009F4E77">
        <w:trPr>
          <w:jc w:val="center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="005C21B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Titolo del Progetto: CIRCLE </w:t>
            </w:r>
            <w:proofErr w:type="spellStart"/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Labs</w:t>
            </w:r>
            <w:proofErr w:type="spellEnd"/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M4C1I3.2-2022-962</w:t>
            </w:r>
          </w:p>
          <w:p w:rsidR="00431931" w:rsidRPr="00E3491E" w:rsidRDefault="00E3491E" w:rsidP="00E3491E">
            <w:pPr>
              <w:suppressAutoHyphens/>
              <w:spacing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F34D22004780006</w:t>
            </w:r>
          </w:p>
          <w:p w:rsidR="00431931" w:rsidRPr="00225740" w:rsidRDefault="00431931" w:rsidP="009F4E7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431931" w:rsidRPr="00225740" w:rsidRDefault="00431931" w:rsidP="009F4E77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431931" w:rsidRPr="00225740" w:rsidRDefault="00431931" w:rsidP="00BA0EF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="00BA0EF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1F1A34">
              <w:t xml:space="preserve"> </w:t>
            </w:r>
            <w:r w:rsidR="001F1A34" w:rsidRPr="001F1A3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ATTIVITA’ OPERATIVE STRUMENTALI ALL’ALLESTIMENTO DEGLI AMBIENTI E ALL’UTILIZZO TECNICO DELLE ATTREZZATURE</w:t>
            </w:r>
          </w:p>
        </w:tc>
      </w:tr>
      <w:bookmarkEnd w:id="0"/>
    </w:tbl>
    <w:p w:rsidR="009F4E77" w:rsidRDefault="009F4E77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31931" w:rsidRPr="009F4E77" w:rsidRDefault="00431931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1" w:name="_Hlk101543056"/>
      <w:r w:rsidRPr="009F4E77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Pr="009F4E77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</w:t>
      </w:r>
      <w:r w:rsidRPr="009F4E77">
        <w:rPr>
          <w:rFonts w:asciiTheme="minorHAnsi" w:hAnsiTheme="minorHAnsi" w:cstheme="minorHAnsi"/>
          <w:sz w:val="22"/>
          <w:szCs w:val="22"/>
        </w:rPr>
        <w:t>__ il____________________</w:t>
      </w:r>
      <w:bookmarkStart w:id="2" w:name="_Hlk96611450"/>
      <w:r w:rsidRPr="009F4E77">
        <w:rPr>
          <w:rFonts w:asciiTheme="minorHAnsi" w:hAnsiTheme="minorHAnsi" w:cstheme="minorHAnsi"/>
          <w:sz w:val="22"/>
          <w:szCs w:val="22"/>
        </w:rPr>
        <w:t xml:space="preserve"> residente a________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</w:t>
      </w:r>
      <w:r w:rsidRPr="009F4E77">
        <w:rPr>
          <w:rFonts w:asciiTheme="minorHAnsi" w:hAnsiTheme="minorHAnsi" w:cstheme="minorHAnsi"/>
          <w:sz w:val="22"/>
          <w:szCs w:val="22"/>
        </w:rPr>
        <w:t>___________________ Provincia di ___________________</w:t>
      </w:r>
      <w:bookmarkStart w:id="3" w:name="_Hlk76717201"/>
      <w:bookmarkEnd w:id="2"/>
      <w:r w:rsidRPr="009F4E77"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4" w:name="_Hlk101543162"/>
      <w:r w:rsidRPr="009F4E77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Pr="009F4E77">
        <w:rPr>
          <w:rFonts w:asciiTheme="minorHAnsi" w:hAnsiTheme="minorHAnsi" w:cstheme="minorHAnsi"/>
          <w:sz w:val="22"/>
          <w:szCs w:val="22"/>
        </w:rPr>
        <w:t>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_________________________</w:t>
      </w:r>
      <w:r w:rsidRPr="009F4E77">
        <w:rPr>
          <w:rFonts w:asciiTheme="minorHAnsi" w:hAnsiTheme="minorHAnsi" w:cstheme="minorHAnsi"/>
          <w:sz w:val="22"/>
          <w:szCs w:val="22"/>
        </w:rPr>
        <w:t>_________</w:t>
      </w:r>
      <w:bookmarkEnd w:id="4"/>
      <w:bookmarkEnd w:id="5"/>
      <w:r w:rsidRPr="009F4E77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Pr="009F4E77">
        <w:rPr>
          <w:rFonts w:asciiTheme="minorHAnsi" w:hAnsiTheme="minorHAnsi" w:cstheme="minorHAnsi"/>
          <w:sz w:val="22"/>
          <w:szCs w:val="22"/>
        </w:rPr>
        <w:t xml:space="preserve"> Codice Fiscale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_______, in qualità di </w:t>
      </w:r>
      <w:r w:rsidR="009F4E77">
        <w:rPr>
          <w:rFonts w:asciiTheme="minorHAnsi" w:hAnsiTheme="minorHAnsi" w:cstheme="minorHAnsi"/>
          <w:sz w:val="22"/>
          <w:szCs w:val="22"/>
        </w:rPr>
        <w:t>*</w:t>
      </w:r>
      <w:r w:rsidRPr="009F4E77">
        <w:rPr>
          <w:rFonts w:asciiTheme="minorHAnsi" w:hAnsiTheme="minorHAnsi" w:cstheme="minorHAnsi"/>
          <w:sz w:val="22"/>
          <w:szCs w:val="22"/>
        </w:rPr>
        <w:t>__________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 </w:t>
      </w:r>
      <w:r w:rsidRPr="009F4E77">
        <w:rPr>
          <w:rFonts w:asciiTheme="minorHAnsi" w:hAnsiTheme="minorHAnsi" w:cstheme="minorHAnsi"/>
          <w:i/>
        </w:rPr>
        <w:t>[</w:t>
      </w:r>
      <w:r w:rsidR="009F4E77" w:rsidRPr="009F4E77">
        <w:rPr>
          <w:rFonts w:asciiTheme="minorHAnsi" w:hAnsiTheme="minorHAnsi" w:cstheme="minorHAnsi"/>
          <w:i/>
        </w:rPr>
        <w:t xml:space="preserve">* = </w:t>
      </w:r>
      <w:r w:rsidRPr="009F4E77">
        <w:rPr>
          <w:rFonts w:asciiTheme="minorHAnsi" w:hAnsiTheme="min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9F4E77">
        <w:rPr>
          <w:rFonts w:asciiTheme="minorHAnsi" w:hAnsiTheme="minorHAnsi" w:cstheme="minorHAnsi"/>
        </w:rPr>
        <w:t>]</w:t>
      </w:r>
    </w:p>
    <w:p w:rsidR="00431931" w:rsidRPr="009F4E77" w:rsidRDefault="00431931" w:rsidP="004319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 e </w:t>
      </w:r>
      <w:r w:rsidRPr="009F4E77">
        <w:rPr>
          <w:rFonts w:asciiTheme="minorHAnsi" w:hAnsiTheme="minorHAnsi" w:cstheme="minorHAnsi"/>
          <w:sz w:val="22"/>
          <w:szCs w:val="22"/>
        </w:rPr>
        <w:lastRenderedPageBreak/>
        <w:t xml:space="preserve">l’applicazione di ogni altra sanzione prevista dalla legge, nella predetta qualità, ai sensi e per gli effetti di cui agli artt. 46 e 47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:rsidR="00431931" w:rsidRPr="00225740" w:rsidRDefault="00431931" w:rsidP="0043193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31931" w:rsidRPr="00225740" w:rsidRDefault="00431931" w:rsidP="0043193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431931" w:rsidRPr="00225740" w:rsidRDefault="00431931" w:rsidP="0043193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1931" w:rsidRPr="00225740" w:rsidRDefault="00431931" w:rsidP="00431931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431931" w:rsidRPr="00225740" w:rsidRDefault="00431931" w:rsidP="004319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431931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E77" w:rsidRDefault="009F4E77">
      <w:pPr>
        <w:rPr>
          <w:rFonts w:asciiTheme="minorHAnsi" w:hAnsiTheme="minorHAnsi" w:cstheme="minorHAnsi"/>
          <w:sz w:val="22"/>
          <w:szCs w:val="22"/>
        </w:rPr>
      </w:pP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431931" w:rsidRPr="005547BF" w:rsidRDefault="00431931" w:rsidP="004319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</w:t>
      </w:r>
      <w:r w:rsidR="005240DD" w:rsidRPr="005547BF">
        <w:rPr>
          <w:rFonts w:asciiTheme="minorHAnsi" w:hAnsiTheme="minorHAnsi" w:cstheme="minorHAnsi"/>
          <w:bCs/>
          <w:sz w:val="22"/>
          <w:szCs w:val="22"/>
        </w:rPr>
        <w:t xml:space="preserve">di cui all’art. 2 dell’Avviso </w:t>
      </w:r>
      <w:r w:rsidR="005240DD">
        <w:rPr>
          <w:rFonts w:asciiTheme="minorHAnsi" w:hAnsiTheme="minorHAnsi" w:cstheme="minorHAnsi"/>
          <w:bCs/>
          <w:sz w:val="22"/>
          <w:szCs w:val="22"/>
        </w:rPr>
        <w:t xml:space="preserve">cui la presente domanda è allegata </w:t>
      </w:r>
      <w:r w:rsidR="005240DD" w:rsidRPr="005547BF">
        <w:rPr>
          <w:rFonts w:asciiTheme="minorHAnsi" w:hAnsiTheme="minorHAnsi" w:cstheme="minorHAnsi"/>
          <w:bCs/>
          <w:sz w:val="22"/>
          <w:szCs w:val="22"/>
        </w:rPr>
        <w:t>e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1931" w:rsidRPr="005547BF" w:rsidRDefault="00431931" w:rsidP="0043193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431931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DB2332" w:rsidRPr="005547BF" w:rsidRDefault="00DB2332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essere, alla data di scadenza del presente bando, </w:t>
      </w:r>
      <w:r w:rsidR="001F1A34">
        <w:rPr>
          <w:rFonts w:cstheme="minorHAnsi"/>
        </w:rPr>
        <w:t xml:space="preserve">assunto </w:t>
      </w:r>
      <w:r>
        <w:rPr>
          <w:rFonts w:cstheme="minorHAnsi"/>
        </w:rPr>
        <w:t xml:space="preserve">in servizio presso l’IISS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Ambrois</w:t>
      </w:r>
      <w:proofErr w:type="spellEnd"/>
      <w:r>
        <w:rPr>
          <w:rFonts w:cstheme="minorHAnsi"/>
        </w:rPr>
        <w:t xml:space="preserve"> di Oulx (TO).</w:t>
      </w:r>
    </w:p>
    <w:bookmarkEnd w:id="7"/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1931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F4E77">
        <w:rPr>
          <w:rFonts w:asciiTheme="minorHAnsi" w:hAnsiTheme="minorHAnsi" w:cstheme="minorHAnsi"/>
          <w:sz w:val="22"/>
          <w:szCs w:val="22"/>
        </w:rPr>
        <w:t xml:space="preserve">in formato europeo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F4E7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___________, ______________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31931" w:rsidRPr="00B70A12" w:rsidRDefault="00431931" w:rsidP="00431931">
      <w:pPr>
        <w:rPr>
          <w:rFonts w:asciiTheme="minorHAnsi" w:hAnsiTheme="minorHAnsi" w:cstheme="minorHAnsi"/>
          <w:sz w:val="22"/>
          <w:szCs w:val="22"/>
        </w:rPr>
      </w:pPr>
    </w:p>
    <w:p w:rsidR="007659C8" w:rsidRPr="000C176E" w:rsidRDefault="007659C8" w:rsidP="0043193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D910CA">
      <w:headerReference w:type="default" r:id="rId10"/>
      <w:footerReference w:type="default" r:id="rId11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25"/>
  </w:num>
  <w:num w:numId="11">
    <w:abstractNumId w:val="27"/>
  </w:num>
  <w:num w:numId="12">
    <w:abstractNumId w:val="33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2"/>
  </w:num>
  <w:num w:numId="18">
    <w:abstractNumId w:val="20"/>
  </w:num>
  <w:num w:numId="19">
    <w:abstractNumId w:val="35"/>
  </w:num>
  <w:num w:numId="20">
    <w:abstractNumId w:val="16"/>
  </w:num>
  <w:num w:numId="21">
    <w:abstractNumId w:val="3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 w:numId="32">
    <w:abstractNumId w:val="23"/>
  </w:num>
  <w:num w:numId="33">
    <w:abstractNumId w:val="12"/>
  </w:num>
  <w:num w:numId="34">
    <w:abstractNumId w:val="30"/>
  </w:num>
  <w:num w:numId="35">
    <w:abstractNumId w:val="1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6720E"/>
    <w:rsid w:val="0008164D"/>
    <w:rsid w:val="0008465E"/>
    <w:rsid w:val="000B001A"/>
    <w:rsid w:val="000C176E"/>
    <w:rsid w:val="000F23B5"/>
    <w:rsid w:val="00135432"/>
    <w:rsid w:val="00150324"/>
    <w:rsid w:val="001F1A34"/>
    <w:rsid w:val="00257F7B"/>
    <w:rsid w:val="00274959"/>
    <w:rsid w:val="002904E2"/>
    <w:rsid w:val="00291F42"/>
    <w:rsid w:val="002B4211"/>
    <w:rsid w:val="002B6D5C"/>
    <w:rsid w:val="00311B32"/>
    <w:rsid w:val="003C1CE6"/>
    <w:rsid w:val="003C7E8D"/>
    <w:rsid w:val="004024EF"/>
    <w:rsid w:val="004147D8"/>
    <w:rsid w:val="00431931"/>
    <w:rsid w:val="004A0CBD"/>
    <w:rsid w:val="004B3284"/>
    <w:rsid w:val="0050088E"/>
    <w:rsid w:val="005240DD"/>
    <w:rsid w:val="0053551C"/>
    <w:rsid w:val="00545062"/>
    <w:rsid w:val="005565CD"/>
    <w:rsid w:val="00576654"/>
    <w:rsid w:val="00581D0F"/>
    <w:rsid w:val="005C21B7"/>
    <w:rsid w:val="005D6533"/>
    <w:rsid w:val="00616E5D"/>
    <w:rsid w:val="006758A6"/>
    <w:rsid w:val="006916F3"/>
    <w:rsid w:val="006A1FC1"/>
    <w:rsid w:val="006B704E"/>
    <w:rsid w:val="006C3F74"/>
    <w:rsid w:val="00716CFB"/>
    <w:rsid w:val="007659C8"/>
    <w:rsid w:val="00777F6C"/>
    <w:rsid w:val="007C67AB"/>
    <w:rsid w:val="00820086"/>
    <w:rsid w:val="008279C5"/>
    <w:rsid w:val="008557B1"/>
    <w:rsid w:val="00856E2F"/>
    <w:rsid w:val="00923888"/>
    <w:rsid w:val="009555B4"/>
    <w:rsid w:val="00983F67"/>
    <w:rsid w:val="0098442B"/>
    <w:rsid w:val="009B6CB0"/>
    <w:rsid w:val="009D451D"/>
    <w:rsid w:val="009D6C62"/>
    <w:rsid w:val="009F4E77"/>
    <w:rsid w:val="00A438D7"/>
    <w:rsid w:val="00A92B82"/>
    <w:rsid w:val="00A978FD"/>
    <w:rsid w:val="00AD06C1"/>
    <w:rsid w:val="00B25074"/>
    <w:rsid w:val="00B35EE9"/>
    <w:rsid w:val="00B74A45"/>
    <w:rsid w:val="00BA0EFB"/>
    <w:rsid w:val="00BE2A18"/>
    <w:rsid w:val="00C90798"/>
    <w:rsid w:val="00C92C33"/>
    <w:rsid w:val="00CF0A9A"/>
    <w:rsid w:val="00D8450E"/>
    <w:rsid w:val="00D902A1"/>
    <w:rsid w:val="00D910CA"/>
    <w:rsid w:val="00DB2332"/>
    <w:rsid w:val="00DE52C0"/>
    <w:rsid w:val="00E0261E"/>
    <w:rsid w:val="00E15475"/>
    <w:rsid w:val="00E327C2"/>
    <w:rsid w:val="00E3491E"/>
    <w:rsid w:val="00E506AD"/>
    <w:rsid w:val="00E81590"/>
    <w:rsid w:val="00EB18CF"/>
    <w:rsid w:val="00EE432B"/>
    <w:rsid w:val="00F0458E"/>
    <w:rsid w:val="00F16D74"/>
    <w:rsid w:val="00F60AB8"/>
    <w:rsid w:val="00F779EC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5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A3D1-F6DC-4352-A815-A30CAC1E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9</TotalTime>
  <Pages>3</Pages>
  <Words>788</Words>
  <Characters>5401</Characters>
  <Application>Microsoft Office Word</Application>
  <DocSecurity>0</DocSecurity>
  <Lines>93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11</cp:revision>
  <cp:lastPrinted>2019-03-04T06:54:00Z</cp:lastPrinted>
  <dcterms:created xsi:type="dcterms:W3CDTF">2023-04-26T07:50:00Z</dcterms:created>
  <dcterms:modified xsi:type="dcterms:W3CDTF">2023-05-23T09:14:00Z</dcterms:modified>
</cp:coreProperties>
</file>